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4" w:type="dxa"/>
        <w:tblLayout w:type="fixed"/>
        <w:tblCellMar>
          <w:left w:w="70" w:type="dxa"/>
          <w:right w:w="70" w:type="dxa"/>
        </w:tblCellMar>
        <w:tblLook w:val="00A0" w:firstRow="1" w:lastRow="0" w:firstColumn="1" w:lastColumn="0" w:noHBand="0" w:noVBand="0"/>
      </w:tblPr>
      <w:tblGrid>
        <w:gridCol w:w="2880"/>
        <w:gridCol w:w="1656"/>
        <w:gridCol w:w="1225"/>
        <w:gridCol w:w="2880"/>
        <w:gridCol w:w="1353"/>
      </w:tblGrid>
      <w:tr w:rsidR="0082366B" w:rsidTr="00BD43D7">
        <w:trPr>
          <w:trHeight w:hRule="exact" w:val="2560"/>
        </w:trPr>
        <w:tc>
          <w:tcPr>
            <w:tcW w:w="4536" w:type="dxa"/>
            <w:gridSpan w:val="2"/>
          </w:tcPr>
          <w:p w:rsidR="0082366B" w:rsidRDefault="0082366B" w:rsidP="00541BCE"/>
          <w:p w:rsidR="0082366B" w:rsidRDefault="0082366B" w:rsidP="00541BCE"/>
          <w:p w:rsidR="0082366B" w:rsidRDefault="00940CBE" w:rsidP="00452B45">
            <w:r>
              <w:t>Firma</w:t>
            </w:r>
          </w:p>
          <w:p w:rsidR="0082366B" w:rsidRDefault="00C9439E" w:rsidP="00452B45">
            <w:r>
              <w:t>Muster</w:t>
            </w:r>
            <w:r w:rsidR="00940CBE">
              <w:t xml:space="preserve"> GmbH</w:t>
            </w:r>
          </w:p>
          <w:p w:rsidR="0082366B" w:rsidRDefault="00940CBE" w:rsidP="005730B7">
            <w:r>
              <w:t>Musterstraße 99</w:t>
            </w:r>
          </w:p>
          <w:p w:rsidR="0082366B" w:rsidRDefault="00940CBE" w:rsidP="005730B7">
            <w:r>
              <w:t>99999</w:t>
            </w:r>
            <w:r w:rsidR="00C9439E">
              <w:t xml:space="preserve"> Musterstadt</w:t>
            </w:r>
          </w:p>
        </w:tc>
        <w:tc>
          <w:tcPr>
            <w:tcW w:w="1225" w:type="dxa"/>
          </w:tcPr>
          <w:p w:rsidR="0082366B" w:rsidRPr="00621E1D" w:rsidRDefault="0082366B"/>
        </w:tc>
        <w:tc>
          <w:tcPr>
            <w:tcW w:w="4233" w:type="dxa"/>
            <w:gridSpan w:val="2"/>
          </w:tcPr>
          <w:p w:rsidR="0082366B" w:rsidRPr="00621E1D" w:rsidRDefault="0082366B" w:rsidP="00541BCE">
            <w:pPr>
              <w:tabs>
                <w:tab w:val="left" w:pos="1185"/>
              </w:tabs>
              <w:ind w:left="1185" w:hanging="1185"/>
            </w:pPr>
          </w:p>
        </w:tc>
      </w:tr>
      <w:tr w:rsidR="0082366B" w:rsidTr="00BD43D7">
        <w:trPr>
          <w:cantSplit/>
          <w:trHeight w:hRule="exact" w:val="940"/>
        </w:trPr>
        <w:tc>
          <w:tcPr>
            <w:tcW w:w="2880" w:type="dxa"/>
          </w:tcPr>
          <w:p w:rsidR="0082366B" w:rsidRDefault="0082366B"/>
        </w:tc>
        <w:tc>
          <w:tcPr>
            <w:tcW w:w="2881" w:type="dxa"/>
            <w:gridSpan w:val="2"/>
          </w:tcPr>
          <w:p w:rsidR="0082366B" w:rsidRDefault="0082366B"/>
        </w:tc>
        <w:tc>
          <w:tcPr>
            <w:tcW w:w="2880" w:type="dxa"/>
          </w:tcPr>
          <w:p w:rsidR="0082366B" w:rsidRDefault="0082366B"/>
        </w:tc>
        <w:tc>
          <w:tcPr>
            <w:tcW w:w="1353" w:type="dxa"/>
          </w:tcPr>
          <w:p w:rsidR="0082366B" w:rsidRDefault="00C9439E">
            <w:r>
              <w:t>XX.XX.2014</w:t>
            </w:r>
          </w:p>
        </w:tc>
      </w:tr>
    </w:tbl>
    <w:p w:rsidR="00621E1D" w:rsidRDefault="00621E1D" w:rsidP="00621E1D">
      <w:pPr>
        <w:pStyle w:val="Betreff"/>
        <w:spacing w:after="0"/>
      </w:pPr>
    </w:p>
    <w:p w:rsidR="00C9439E" w:rsidRDefault="00C9439E" w:rsidP="00C9439E">
      <w:pPr>
        <w:pStyle w:val="Betreff"/>
      </w:pPr>
      <w:r w:rsidRPr="009A01FE">
        <w:t xml:space="preserve">Hinweis auf den </w:t>
      </w:r>
      <w:proofErr w:type="spellStart"/>
      <w:r w:rsidRPr="009A01FE">
        <w:t>Einbehalt</w:t>
      </w:r>
      <w:proofErr w:type="spellEnd"/>
      <w:r w:rsidRPr="009A01FE">
        <w:t xml:space="preserve"> von Kirchensteuer auf abgeltend besteuerte Kapitalerträge (z. B. Gewinnausschüttungen)</w:t>
      </w:r>
    </w:p>
    <w:p w:rsidR="00C9439E" w:rsidRDefault="00C9439E" w:rsidP="00C9439E">
      <w:r>
        <w:t>Sehr geehrte Damen und Herren,</w:t>
      </w:r>
    </w:p>
    <w:p w:rsidR="00C9439E" w:rsidRDefault="00C9439E" w:rsidP="00C9439E"/>
    <w:p w:rsidR="00940CBE" w:rsidRDefault="00940CBE" w:rsidP="00940CBE">
      <w:r>
        <w:t>nach den Regelungen des § 51a Abs. 2c - e und Abs. 6 EStG sind Sie als Gesellschaft ab dem 1. Januar 2015 verpflichtet, bei Ausschüttungen neben der abzuführenden Kapitalertragsteuer auch die darauf entfallende Kirchensteuer einzubehalten und an das Finanzamt abzuführen. Die Gesellschaft haftet für die Abführung der Kirchensteuer ihrer Gesellschafter.</w:t>
      </w:r>
    </w:p>
    <w:p w:rsidR="00940CBE" w:rsidRDefault="00940CBE" w:rsidP="00940CBE"/>
    <w:p w:rsidR="00940CBE" w:rsidRPr="00940CBE" w:rsidRDefault="00940CBE" w:rsidP="00495A9E">
      <w:pPr>
        <w:keepNext/>
        <w:rPr>
          <w:b/>
        </w:rPr>
      </w:pPr>
      <w:r w:rsidRPr="00940CBE">
        <w:rPr>
          <w:b/>
        </w:rPr>
        <w:t>Abfrage des Kirchensteuerabzugsmerkmals</w:t>
      </w:r>
    </w:p>
    <w:p w:rsidR="00940CBE" w:rsidRDefault="00940CBE" w:rsidP="00495A9E">
      <w:pPr>
        <w:keepNext/>
      </w:pPr>
    </w:p>
    <w:p w:rsidR="00940CBE" w:rsidRDefault="00940CBE" w:rsidP="00495A9E">
      <w:pPr>
        <w:keepNext/>
      </w:pPr>
      <w:r>
        <w:t>Dafür müssen Sie jährlich im Zeitraum vom 1. September bis 31. Oktober – erstmalig im Jahr 2014 – das Kirchensteuerabzugsmerkmal (</w:t>
      </w:r>
      <w:proofErr w:type="spellStart"/>
      <w:r>
        <w:t>KiStAM</w:t>
      </w:r>
      <w:proofErr w:type="spellEnd"/>
      <w:r>
        <w:t>) für jeden Ihrer Gesellschafter elektronisch beim Bundeszentralamt für Steuern (</w:t>
      </w:r>
      <w:proofErr w:type="spellStart"/>
      <w:r>
        <w:t>BZSt</w:t>
      </w:r>
      <w:proofErr w:type="spellEnd"/>
      <w:r>
        <w:t>) abfragen („Regelabfrage“).</w:t>
      </w:r>
    </w:p>
    <w:p w:rsidR="00940CBE" w:rsidRDefault="00940CBE" w:rsidP="00940CBE"/>
    <w:p w:rsidR="00940CBE" w:rsidRDefault="00940CBE" w:rsidP="00940CBE">
      <w:r>
        <w:t xml:space="preserve">Die Abfrage ist für jeden Gesellschafter durchzuführen, der am 31. August in </w:t>
      </w:r>
      <w:r w:rsidR="00495A9E">
        <w:t>Ihrer Gesellschaft gemeldet ist</w:t>
      </w:r>
      <w:r>
        <w:t xml:space="preserve"> – unabhängig davon, ob die Gesellschafter im darauf folgenden Jahr einen Kapitalertrag erhalten werden oder nicht.</w:t>
      </w:r>
    </w:p>
    <w:p w:rsidR="00940CBE" w:rsidRDefault="00940CBE" w:rsidP="00940CBE"/>
    <w:p w:rsidR="00940CBE" w:rsidRDefault="00940CBE" w:rsidP="00940CBE">
      <w:r>
        <w:t xml:space="preserve">Außerhalb des oben genannten Zeitraums sind </w:t>
      </w:r>
      <w:proofErr w:type="spellStart"/>
      <w:r>
        <w:t>KiStAM</w:t>
      </w:r>
      <w:proofErr w:type="spellEnd"/>
      <w:r>
        <w:t>-Abfragen möglich, wenn Gesellschaf</w:t>
      </w:r>
      <w:r w:rsidR="00495A9E">
        <w:t>t</w:t>
      </w:r>
      <w:r>
        <w:t>sverhältnisse neu begründet werden (z. B. Eintritt eines Gesellschafters) oder der Gesellschafter dies beantragt („Anlassabfrage“).</w:t>
      </w:r>
    </w:p>
    <w:p w:rsidR="00940CBE" w:rsidRDefault="00940CBE" w:rsidP="00940CBE"/>
    <w:p w:rsidR="00940CBE" w:rsidRPr="00940CBE" w:rsidRDefault="00940CBE" w:rsidP="00495A9E">
      <w:pPr>
        <w:keepNext/>
        <w:rPr>
          <w:b/>
        </w:rPr>
      </w:pPr>
      <w:r w:rsidRPr="00940CBE">
        <w:rPr>
          <w:b/>
        </w:rPr>
        <w:t>Inhalt des Kirchensteuerabzugsmerkmals</w:t>
      </w:r>
    </w:p>
    <w:p w:rsidR="00940CBE" w:rsidRDefault="00940CBE" w:rsidP="00495A9E">
      <w:pPr>
        <w:keepNext/>
      </w:pPr>
    </w:p>
    <w:p w:rsidR="00940CBE" w:rsidRDefault="00940CBE" w:rsidP="00495A9E">
      <w:pPr>
        <w:keepNext/>
      </w:pPr>
      <w:r>
        <w:t xml:space="preserve">Das </w:t>
      </w:r>
      <w:proofErr w:type="spellStart"/>
      <w:r>
        <w:t>KiStAM</w:t>
      </w:r>
      <w:proofErr w:type="spellEnd"/>
      <w:r>
        <w:t xml:space="preserve"> ist ein sechsstelliger Schlüssel, in dem die Religionszugehörigkeit, der zugehörige Steuersatz und das Gebiet der Religionsgemeinschaft abgebildet werden. Erhalten Sie bei der Abfrage statt des sechsstelligen Schlüssels einen neutralen </w:t>
      </w:r>
      <w:proofErr w:type="spellStart"/>
      <w:r>
        <w:t>Nullwert</w:t>
      </w:r>
      <w:proofErr w:type="spellEnd"/>
      <w:r>
        <w:t xml:space="preserve"> zurück, ist die Person entweder kein Mitglied einer steuererhebenden Religionsgemeinschaft oder hat der Übermittlung des </w:t>
      </w:r>
      <w:proofErr w:type="spellStart"/>
      <w:r>
        <w:t>KiStAM</w:t>
      </w:r>
      <w:proofErr w:type="spellEnd"/>
      <w:r>
        <w:t xml:space="preserve"> durch Eintrag eines Sperrvermerks widersprochen. In diesem Fall ist keine Kirchensteuer einzubehalten.</w:t>
      </w:r>
    </w:p>
    <w:p w:rsidR="00940CBE" w:rsidRDefault="00940CBE" w:rsidP="00940CBE"/>
    <w:p w:rsidR="00940CBE" w:rsidRPr="00940CBE" w:rsidRDefault="00940CBE" w:rsidP="00495A9E">
      <w:pPr>
        <w:keepNext/>
        <w:rPr>
          <w:b/>
        </w:rPr>
      </w:pPr>
      <w:r w:rsidRPr="00940CBE">
        <w:rPr>
          <w:b/>
        </w:rPr>
        <w:lastRenderedPageBreak/>
        <w:t>Information der Gesellschafter</w:t>
      </w:r>
    </w:p>
    <w:p w:rsidR="00940CBE" w:rsidRDefault="00940CBE" w:rsidP="00495A9E">
      <w:pPr>
        <w:keepNext/>
      </w:pPr>
    </w:p>
    <w:p w:rsidR="00940CBE" w:rsidRDefault="00940CBE" w:rsidP="00495A9E">
      <w:pPr>
        <w:keepNext/>
      </w:pPr>
      <w:r>
        <w:t xml:space="preserve">Vor jeder Abfrage des </w:t>
      </w:r>
      <w:proofErr w:type="spellStart"/>
      <w:r>
        <w:t>KiStAM</w:t>
      </w:r>
      <w:proofErr w:type="spellEnd"/>
      <w:r>
        <w:t xml:space="preserve"> müssen Sie Ihre Gesellschafter rechtzeitig über die Abfrage informieren. Ihre Gesellschafter haben dann die Möglichkeit, der Übermittlung ihrer Konfessionszugehörigkeit beim </w:t>
      </w:r>
      <w:proofErr w:type="spellStart"/>
      <w:r>
        <w:t>BZSt</w:t>
      </w:r>
      <w:proofErr w:type="spellEnd"/>
      <w:r>
        <w:t xml:space="preserve"> zu widersprechen und einen entsprechenden Sperrvermerk eintragen zu lassen. In diesem Fall wird im Rahmen des </w:t>
      </w:r>
      <w:proofErr w:type="spellStart"/>
      <w:r>
        <w:t>Kapitalertragsteuerabzugs</w:t>
      </w:r>
      <w:proofErr w:type="spellEnd"/>
      <w:r>
        <w:t xml:space="preserve"> kein Kirchensteuerabzug vorgenommen.</w:t>
      </w:r>
    </w:p>
    <w:p w:rsidR="00940CBE" w:rsidRDefault="00940CBE" w:rsidP="00940CBE"/>
    <w:p w:rsidR="00940CBE" w:rsidRPr="00940CBE" w:rsidRDefault="00940CBE" w:rsidP="00495A9E">
      <w:pPr>
        <w:keepNext/>
        <w:rPr>
          <w:b/>
        </w:rPr>
      </w:pPr>
      <w:r w:rsidRPr="00940CBE">
        <w:rPr>
          <w:b/>
        </w:rPr>
        <w:t>Eintrag eines Sperrvermerks</w:t>
      </w:r>
    </w:p>
    <w:p w:rsidR="00940CBE" w:rsidRDefault="00940CBE" w:rsidP="00495A9E">
      <w:pPr>
        <w:keepNext/>
      </w:pPr>
    </w:p>
    <w:p w:rsidR="00940CBE" w:rsidRDefault="00940CBE" w:rsidP="00495A9E">
      <w:pPr>
        <w:keepNext/>
      </w:pPr>
      <w:r>
        <w:t xml:space="preserve">Der dazu erforderliche amtliche Vordruck „Erklärung zum Sperrvermerk“ muss für die Regelabfrage bis zum 30. Juni eines Jahres, für eine Anlassabfrage zwei Monate vor Durchführung der Abfrage beim </w:t>
      </w:r>
      <w:proofErr w:type="spellStart"/>
      <w:r>
        <w:t>BZSt</w:t>
      </w:r>
      <w:proofErr w:type="spellEnd"/>
      <w:r>
        <w:t xml:space="preserve"> eingehen. Liegt die Erklärung zum Sperrvermerk vor, sperrt das </w:t>
      </w:r>
      <w:proofErr w:type="spellStart"/>
      <w:r>
        <w:t>BZSt</w:t>
      </w:r>
      <w:proofErr w:type="spellEnd"/>
      <w:r>
        <w:t xml:space="preserve"> die Übermittlung des </w:t>
      </w:r>
      <w:proofErr w:type="spellStart"/>
      <w:r>
        <w:t>KIStAM</w:t>
      </w:r>
      <w:proofErr w:type="spellEnd"/>
      <w:r>
        <w:t xml:space="preserve"> für </w:t>
      </w:r>
      <w:r w:rsidR="009F0065">
        <w:t>das</w:t>
      </w:r>
      <w:r>
        <w:t xml:space="preserve"> aktuelle und alle folgenden Jahre. Das </w:t>
      </w:r>
      <w:proofErr w:type="spellStart"/>
      <w:r>
        <w:t>BZSt</w:t>
      </w:r>
      <w:proofErr w:type="spellEnd"/>
      <w:r>
        <w:t xml:space="preserve"> informiert in diesem Fall das für den Gesellschafter zuständige Finanzamt über den Sperrvermerk und teilt dabei die Anschrift der Gesellschaft mit. Da bei Vorliegen eines Sperrvermerks im Rahmen des </w:t>
      </w:r>
      <w:bookmarkStart w:id="0" w:name="_GoBack"/>
      <w:bookmarkEnd w:id="0"/>
      <w:proofErr w:type="spellStart"/>
      <w:r>
        <w:t>Kapitalertragsteuerabzugs</w:t>
      </w:r>
      <w:proofErr w:type="spellEnd"/>
      <w:r>
        <w:t xml:space="preserve"> keine Kirchensteuer einbehalten werden kann, wird das Finanzamt den Gesellschafter zur Abgabe einer Steuererklärung zum Zwecke der Veranlagung zur Kirchensteuer nach § 51a Abs. 2d Satz 1 EStG auffordern.</w:t>
      </w:r>
    </w:p>
    <w:p w:rsidR="00940CBE" w:rsidRDefault="00940CBE" w:rsidP="00940CBE"/>
    <w:p w:rsidR="00940CBE" w:rsidRPr="00940CBE" w:rsidRDefault="00940CBE" w:rsidP="00495A9E">
      <w:pPr>
        <w:keepNext/>
        <w:rPr>
          <w:b/>
        </w:rPr>
      </w:pPr>
      <w:r w:rsidRPr="00940CBE">
        <w:rPr>
          <w:b/>
        </w:rPr>
        <w:t>Was müssen Sie tun?</w:t>
      </w:r>
    </w:p>
    <w:p w:rsidR="00940CBE" w:rsidRDefault="00940CBE" w:rsidP="00495A9E">
      <w:pPr>
        <w:keepNext/>
      </w:pPr>
    </w:p>
    <w:p w:rsidR="00940CBE" w:rsidRDefault="00940CBE" w:rsidP="00495A9E">
      <w:pPr>
        <w:keepNext/>
      </w:pPr>
      <w:r>
        <w:t xml:space="preserve">Für die Abfrage der Kirchensteuerabzugsmerkmale benötigen Sie die Steuer-Identifikationsnummern, die Geburtsdaten und die Adressangaben Ihrer Gesellschafter. Liegen Ihnen diese Angaben noch nicht vor, empfehlen wir Ihnen, diese zeitnah von Ihren Gesellschaftern anzufordern, damit sie für die Regelabfrage ab 1. September rechtzeitig zur Verfügung stehen. Sie benötigen diese Angaben auch dann, wenn ein Gesellschafter beim </w:t>
      </w:r>
      <w:proofErr w:type="spellStart"/>
      <w:r>
        <w:t>BZSt</w:t>
      </w:r>
      <w:proofErr w:type="spellEnd"/>
      <w:r>
        <w:t xml:space="preserve"> einen Sperrvermerk gesetzt haben sollte, denn auch in diesem Fall ist die Regelabfrage durchzuführen.</w:t>
      </w:r>
    </w:p>
    <w:p w:rsidR="00940CBE" w:rsidRDefault="00940CBE" w:rsidP="00940CBE">
      <w:r>
        <w:t xml:space="preserve"> </w:t>
      </w:r>
    </w:p>
    <w:p w:rsidR="00940CBE" w:rsidRDefault="00940CBE" w:rsidP="00940CBE">
      <w:pPr>
        <w:rPr>
          <w:color w:val="FF0000"/>
        </w:rPr>
      </w:pPr>
      <w:r>
        <w:t xml:space="preserve">Um die Abfrage der </w:t>
      </w:r>
      <w:proofErr w:type="spellStart"/>
      <w:r>
        <w:t>KIStAM</w:t>
      </w:r>
      <w:proofErr w:type="spellEnd"/>
      <w:r>
        <w:t xml:space="preserve"> vornehmen zu können, müssen Sie sich einmalig beim </w:t>
      </w:r>
      <w:proofErr w:type="spellStart"/>
      <w:r>
        <w:t>BZSt</w:t>
      </w:r>
      <w:proofErr w:type="spellEnd"/>
      <w:r>
        <w:t xml:space="preserve"> registrieren und ein Zertifikat für das </w:t>
      </w:r>
      <w:proofErr w:type="spellStart"/>
      <w:r>
        <w:t>BZStOnline</w:t>
      </w:r>
      <w:proofErr w:type="spellEnd"/>
      <w:r>
        <w:t>-Portal (BOP) erwerben. Die Registrierung kann mehrere Wochen in Anspruch nehmen. Auch ein bereits bestehendes BOP-Zertifikat kann ebenso wie ein bestehendes ELSTER-Zertifikat verwendet werden. Nach erfolgter Registrierung müssen Sie</w:t>
      </w:r>
      <w:r w:rsidR="007D1EAD">
        <w:t xml:space="preserve"> im BOP</w:t>
      </w:r>
      <w:r>
        <w:t xml:space="preserve"> zusätzlich die Zulassung zum Kirchenst</w:t>
      </w:r>
      <w:r w:rsidR="007D1EAD">
        <w:t>euerabzugsverfahren beantragen.</w:t>
      </w:r>
    </w:p>
    <w:p w:rsidR="00940CBE" w:rsidRDefault="00940CBE" w:rsidP="00940CBE"/>
    <w:p w:rsidR="00940CBE" w:rsidRDefault="00940CBE" w:rsidP="00940CBE">
      <w:r>
        <w:t>Informationen zum BOP finden Sie im Internet unter www.bzst.de und dort unter „Steuern National“ und dann „Kirchensteuer auf Abgeltungsteuer“. Hier finden Sie neben ausführlichen Erläuterungen auch Links zu Formularen und zur Registrierung im BOP.</w:t>
      </w:r>
    </w:p>
    <w:p w:rsidR="00495A9E" w:rsidRDefault="00495A9E" w:rsidP="00940CBE"/>
    <w:p w:rsidR="00940CBE" w:rsidRDefault="00940CBE" w:rsidP="00940CBE">
      <w:r>
        <w:t xml:space="preserve">Für Technikfragen zur Zertifizierung und fachlichen Zulassung hat das </w:t>
      </w:r>
      <w:proofErr w:type="spellStart"/>
      <w:r>
        <w:t>BZSt</w:t>
      </w:r>
      <w:proofErr w:type="spellEnd"/>
      <w:r>
        <w:t xml:space="preserve"> eine eigene Hotline eingerichtet:</w:t>
      </w:r>
    </w:p>
    <w:p w:rsidR="007D1EAD" w:rsidRDefault="007D1EAD" w:rsidP="00940CBE">
      <w:pPr>
        <w:rPr>
          <w:b/>
        </w:rPr>
      </w:pPr>
    </w:p>
    <w:p w:rsidR="00940CBE" w:rsidRDefault="00940CBE" w:rsidP="00940CBE">
      <w:r w:rsidRPr="007D1EAD">
        <w:rPr>
          <w:b/>
        </w:rPr>
        <w:t xml:space="preserve">Tel. 0800 / 800 75 45-5 </w:t>
      </w:r>
      <w:r w:rsidR="007D1EAD">
        <w:rPr>
          <w:b/>
        </w:rPr>
        <w:t xml:space="preserve">     </w:t>
      </w:r>
      <w:r>
        <w:t xml:space="preserve">(Montag bis Freitag 8:00 bis 16:00 Uhr) </w:t>
      </w:r>
    </w:p>
    <w:p w:rsidR="00495A9E" w:rsidRDefault="00495A9E" w:rsidP="00940CBE"/>
    <w:p w:rsidR="00940CBE" w:rsidRDefault="00940CBE" w:rsidP="00940CBE">
      <w:r>
        <w:t>Für allgemeine Fragen zu dem neuen Verfahren können Sie sich gerne an mich wenden.</w:t>
      </w:r>
    </w:p>
    <w:p w:rsidR="00940CBE" w:rsidRDefault="00940CBE" w:rsidP="00940CBE"/>
    <w:p w:rsidR="00C9439E" w:rsidRDefault="00940CBE" w:rsidP="00940CBE">
      <w:r>
        <w:t>Mit freundlichen Grüßen</w:t>
      </w:r>
    </w:p>
    <w:p w:rsidR="00C9439E" w:rsidRDefault="00C9439E" w:rsidP="00C9439E"/>
    <w:p w:rsidR="00C9439E" w:rsidRDefault="00C9439E" w:rsidP="00C9439E"/>
    <w:p w:rsidR="00C9439E" w:rsidRDefault="00C9439E" w:rsidP="00C9439E"/>
    <w:p w:rsidR="00C9439E" w:rsidRDefault="00C9439E" w:rsidP="00C9439E"/>
    <w:p w:rsidR="0082366B" w:rsidRPr="00492B03" w:rsidRDefault="0082366B" w:rsidP="00C9439E"/>
    <w:p w:rsidR="0082366B" w:rsidRPr="0082366B" w:rsidRDefault="0082366B" w:rsidP="0082366B"/>
    <w:sectPr w:rsidR="0082366B" w:rsidRPr="0082366B">
      <w:headerReference w:type="default" r:id="rId9"/>
      <w:headerReference w:type="first" r:id="rId10"/>
      <w:footerReference w:type="first" r:id="rId11"/>
      <w:type w:val="continuous"/>
      <w:pgSz w:w="11906" w:h="16838" w:code="9"/>
      <w:pgMar w:top="2835" w:right="851" w:bottom="1985" w:left="1344" w:header="1134" w:footer="1701"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A40" w:rsidRDefault="00970A40">
      <w:r>
        <w:separator/>
      </w:r>
    </w:p>
  </w:endnote>
  <w:endnote w:type="continuationSeparator" w:id="0">
    <w:p w:rsidR="00970A40" w:rsidRDefault="0097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FC" w:rsidRDefault="002B29FC">
    <w:pPr>
      <w:pStyle w:val="Fuzeile"/>
      <w:tabs>
        <w:tab w:val="clear" w:pos="4819"/>
        <w:tab w:val="clear" w:pos="9071"/>
        <w:tab w:val="right" w:pos="7938"/>
      </w:tabs>
      <w:jc w:val="right"/>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A40" w:rsidRDefault="00970A40">
      <w:r>
        <w:separator/>
      </w:r>
    </w:p>
  </w:footnote>
  <w:footnote w:type="continuationSeparator" w:id="0">
    <w:p w:rsidR="00970A40" w:rsidRDefault="00970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FC" w:rsidRDefault="002B29FC">
    <w:pPr>
      <w:pStyle w:val="Kopfzeile"/>
      <w:tabs>
        <w:tab w:val="clear" w:pos="4819"/>
        <w:tab w:val="clear" w:pos="9071"/>
        <w:tab w:val="right" w:pos="7938"/>
      </w:tabs>
      <w:jc w:val="center"/>
    </w:pPr>
    <w:r>
      <w:t xml:space="preserve">- </w:t>
    </w:r>
    <w:r>
      <w:fldChar w:fldCharType="begin"/>
    </w:r>
    <w:r>
      <w:instrText>PAGE</w:instrText>
    </w:r>
    <w:r>
      <w:fldChar w:fldCharType="separate"/>
    </w:r>
    <w:r w:rsidR="00194E17">
      <w:rPr>
        <w:noProof/>
      </w:rPr>
      <w:t>2</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FC" w:rsidRDefault="002B29FC">
    <w:pPr>
      <w:pStyle w:val="Kopfzeile"/>
    </w:pPr>
    <w:r>
      <w:t>Steuerberater</w:t>
    </w:r>
  </w:p>
  <w:p w:rsidR="002B29FC" w:rsidRDefault="002B29FC">
    <w:pPr>
      <w:pStyle w:val="Kopfzeile"/>
    </w:pPr>
    <w:r>
      <w:t>Max Mustermann</w:t>
    </w:r>
  </w:p>
  <w:p w:rsidR="002B29FC" w:rsidRDefault="002B29FC">
    <w:pPr>
      <w:pStyle w:val="Kopfzeile"/>
    </w:pPr>
    <w:r>
      <w:t>Musterallee 11</w:t>
    </w:r>
  </w:p>
  <w:p w:rsidR="002B29FC" w:rsidRDefault="002B29FC">
    <w:pPr>
      <w:pStyle w:val="Kopfzeile"/>
    </w:pPr>
    <w:r>
      <w:t>99999 Musterstadt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37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54016EF8"/>
    <w:multiLevelType w:val="hybridMultilevel"/>
    <w:tmpl w:val="D5BAC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F406306"/>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SO999929" w:val="8c78b7b0-817e-414d-82b9-f852ecf85f8a"/>
  </w:docVars>
  <w:rsids>
    <w:rsidRoot w:val="00F169A7"/>
    <w:rsid w:val="000139F6"/>
    <w:rsid w:val="00017468"/>
    <w:rsid w:val="00020F65"/>
    <w:rsid w:val="00035295"/>
    <w:rsid w:val="000453B5"/>
    <w:rsid w:val="0005606B"/>
    <w:rsid w:val="00061F9D"/>
    <w:rsid w:val="0007028A"/>
    <w:rsid w:val="00074C51"/>
    <w:rsid w:val="0008570E"/>
    <w:rsid w:val="00094674"/>
    <w:rsid w:val="000A2C84"/>
    <w:rsid w:val="000A3FBA"/>
    <w:rsid w:val="000D0CD7"/>
    <w:rsid w:val="000F25DD"/>
    <w:rsid w:val="000F606D"/>
    <w:rsid w:val="000F6B03"/>
    <w:rsid w:val="00101A53"/>
    <w:rsid w:val="00115FF3"/>
    <w:rsid w:val="00126F0D"/>
    <w:rsid w:val="00130B78"/>
    <w:rsid w:val="00137E36"/>
    <w:rsid w:val="00142228"/>
    <w:rsid w:val="00143D89"/>
    <w:rsid w:val="001528A1"/>
    <w:rsid w:val="00165525"/>
    <w:rsid w:val="00165F0E"/>
    <w:rsid w:val="00177565"/>
    <w:rsid w:val="001833EC"/>
    <w:rsid w:val="00194E17"/>
    <w:rsid w:val="0019543C"/>
    <w:rsid w:val="00196EA9"/>
    <w:rsid w:val="001C56E6"/>
    <w:rsid w:val="001C6A6C"/>
    <w:rsid w:val="001F3DD9"/>
    <w:rsid w:val="00214298"/>
    <w:rsid w:val="002146B2"/>
    <w:rsid w:val="00215BF7"/>
    <w:rsid w:val="00216A22"/>
    <w:rsid w:val="00216AE9"/>
    <w:rsid w:val="00223EE4"/>
    <w:rsid w:val="00226849"/>
    <w:rsid w:val="002273FB"/>
    <w:rsid w:val="002354E4"/>
    <w:rsid w:val="002426C5"/>
    <w:rsid w:val="002465BC"/>
    <w:rsid w:val="00247BD9"/>
    <w:rsid w:val="002635E9"/>
    <w:rsid w:val="00280720"/>
    <w:rsid w:val="002A0596"/>
    <w:rsid w:val="002A0A9F"/>
    <w:rsid w:val="002B29FC"/>
    <w:rsid w:val="002C3EC4"/>
    <w:rsid w:val="002C72B4"/>
    <w:rsid w:val="002D2432"/>
    <w:rsid w:val="002E56EC"/>
    <w:rsid w:val="003032ED"/>
    <w:rsid w:val="003054ED"/>
    <w:rsid w:val="00332FE2"/>
    <w:rsid w:val="00344DBB"/>
    <w:rsid w:val="003460E1"/>
    <w:rsid w:val="003538BE"/>
    <w:rsid w:val="00366A56"/>
    <w:rsid w:val="00371A4D"/>
    <w:rsid w:val="00372BFD"/>
    <w:rsid w:val="003764B9"/>
    <w:rsid w:val="00376747"/>
    <w:rsid w:val="003823C4"/>
    <w:rsid w:val="00392EEA"/>
    <w:rsid w:val="003A5D94"/>
    <w:rsid w:val="003C1B07"/>
    <w:rsid w:val="003C5B13"/>
    <w:rsid w:val="003E00D1"/>
    <w:rsid w:val="003E0DA1"/>
    <w:rsid w:val="003F7255"/>
    <w:rsid w:val="00401236"/>
    <w:rsid w:val="0040635E"/>
    <w:rsid w:val="00410422"/>
    <w:rsid w:val="00410C42"/>
    <w:rsid w:val="00414343"/>
    <w:rsid w:val="00420AA8"/>
    <w:rsid w:val="0044422B"/>
    <w:rsid w:val="00452B45"/>
    <w:rsid w:val="00453F59"/>
    <w:rsid w:val="004625A6"/>
    <w:rsid w:val="00465ED0"/>
    <w:rsid w:val="0047787A"/>
    <w:rsid w:val="00480EB4"/>
    <w:rsid w:val="004877C8"/>
    <w:rsid w:val="00490D6C"/>
    <w:rsid w:val="00492B03"/>
    <w:rsid w:val="00495A9E"/>
    <w:rsid w:val="004A0752"/>
    <w:rsid w:val="004B2E8D"/>
    <w:rsid w:val="004B4BB6"/>
    <w:rsid w:val="004C6F4C"/>
    <w:rsid w:val="004F759F"/>
    <w:rsid w:val="00502140"/>
    <w:rsid w:val="00513C73"/>
    <w:rsid w:val="00516EEC"/>
    <w:rsid w:val="0052246D"/>
    <w:rsid w:val="00530468"/>
    <w:rsid w:val="005343D3"/>
    <w:rsid w:val="00534CF6"/>
    <w:rsid w:val="00541BCE"/>
    <w:rsid w:val="00551822"/>
    <w:rsid w:val="00552B73"/>
    <w:rsid w:val="00557572"/>
    <w:rsid w:val="00563CFE"/>
    <w:rsid w:val="005730B7"/>
    <w:rsid w:val="00580FD7"/>
    <w:rsid w:val="005861A2"/>
    <w:rsid w:val="0059407F"/>
    <w:rsid w:val="005A65FD"/>
    <w:rsid w:val="005C366A"/>
    <w:rsid w:val="005D5294"/>
    <w:rsid w:val="005F2829"/>
    <w:rsid w:val="005F7488"/>
    <w:rsid w:val="0060717F"/>
    <w:rsid w:val="00614C02"/>
    <w:rsid w:val="00621E1D"/>
    <w:rsid w:val="00621E7E"/>
    <w:rsid w:val="0062548B"/>
    <w:rsid w:val="00632887"/>
    <w:rsid w:val="00636433"/>
    <w:rsid w:val="0063681D"/>
    <w:rsid w:val="00636B9B"/>
    <w:rsid w:val="00643D1D"/>
    <w:rsid w:val="0066795E"/>
    <w:rsid w:val="00672F0B"/>
    <w:rsid w:val="00677DE9"/>
    <w:rsid w:val="0069246C"/>
    <w:rsid w:val="006A2AA4"/>
    <w:rsid w:val="006A420D"/>
    <w:rsid w:val="006A48A3"/>
    <w:rsid w:val="006B2676"/>
    <w:rsid w:val="006B47CE"/>
    <w:rsid w:val="006B78DA"/>
    <w:rsid w:val="006D0A10"/>
    <w:rsid w:val="006D5194"/>
    <w:rsid w:val="00703C95"/>
    <w:rsid w:val="00711DEA"/>
    <w:rsid w:val="00717B37"/>
    <w:rsid w:val="0072221F"/>
    <w:rsid w:val="0072610C"/>
    <w:rsid w:val="007375D0"/>
    <w:rsid w:val="00742093"/>
    <w:rsid w:val="00744F58"/>
    <w:rsid w:val="0074601F"/>
    <w:rsid w:val="00746887"/>
    <w:rsid w:val="00747483"/>
    <w:rsid w:val="00770AF9"/>
    <w:rsid w:val="00774C02"/>
    <w:rsid w:val="007801F9"/>
    <w:rsid w:val="00780A57"/>
    <w:rsid w:val="0078333C"/>
    <w:rsid w:val="007839FD"/>
    <w:rsid w:val="00786D39"/>
    <w:rsid w:val="00791D9B"/>
    <w:rsid w:val="007940C1"/>
    <w:rsid w:val="007A4380"/>
    <w:rsid w:val="007D1EAD"/>
    <w:rsid w:val="007D227C"/>
    <w:rsid w:val="007E42E1"/>
    <w:rsid w:val="007E546C"/>
    <w:rsid w:val="007F454B"/>
    <w:rsid w:val="00800A43"/>
    <w:rsid w:val="0080417C"/>
    <w:rsid w:val="008162B7"/>
    <w:rsid w:val="0082366B"/>
    <w:rsid w:val="008371C8"/>
    <w:rsid w:val="008503FA"/>
    <w:rsid w:val="0085719E"/>
    <w:rsid w:val="00867F87"/>
    <w:rsid w:val="0087594B"/>
    <w:rsid w:val="00877A78"/>
    <w:rsid w:val="00880B12"/>
    <w:rsid w:val="00882017"/>
    <w:rsid w:val="008838DD"/>
    <w:rsid w:val="008874EB"/>
    <w:rsid w:val="00891330"/>
    <w:rsid w:val="00893AEE"/>
    <w:rsid w:val="008B511B"/>
    <w:rsid w:val="008C6B71"/>
    <w:rsid w:val="008D2B63"/>
    <w:rsid w:val="008D4531"/>
    <w:rsid w:val="00915B80"/>
    <w:rsid w:val="00917247"/>
    <w:rsid w:val="00917858"/>
    <w:rsid w:val="00924F24"/>
    <w:rsid w:val="009305F1"/>
    <w:rsid w:val="00931232"/>
    <w:rsid w:val="00940CBE"/>
    <w:rsid w:val="0094312E"/>
    <w:rsid w:val="00947B3F"/>
    <w:rsid w:val="00964CC3"/>
    <w:rsid w:val="00970A40"/>
    <w:rsid w:val="00973D2A"/>
    <w:rsid w:val="0097561B"/>
    <w:rsid w:val="009804E0"/>
    <w:rsid w:val="0098687A"/>
    <w:rsid w:val="00986B85"/>
    <w:rsid w:val="009947FB"/>
    <w:rsid w:val="009A01FE"/>
    <w:rsid w:val="009A63B8"/>
    <w:rsid w:val="009A7263"/>
    <w:rsid w:val="009B6543"/>
    <w:rsid w:val="009D36E6"/>
    <w:rsid w:val="009D60AC"/>
    <w:rsid w:val="009E2FC6"/>
    <w:rsid w:val="009E452C"/>
    <w:rsid w:val="009F0065"/>
    <w:rsid w:val="009F3FDD"/>
    <w:rsid w:val="00A10C8E"/>
    <w:rsid w:val="00A115FE"/>
    <w:rsid w:val="00A122BE"/>
    <w:rsid w:val="00A262A1"/>
    <w:rsid w:val="00A27E5C"/>
    <w:rsid w:val="00A27F6F"/>
    <w:rsid w:val="00A319B1"/>
    <w:rsid w:val="00A36584"/>
    <w:rsid w:val="00A3774F"/>
    <w:rsid w:val="00A4227F"/>
    <w:rsid w:val="00A43E30"/>
    <w:rsid w:val="00A449FA"/>
    <w:rsid w:val="00A468D7"/>
    <w:rsid w:val="00A7621A"/>
    <w:rsid w:val="00A76E4C"/>
    <w:rsid w:val="00A801C3"/>
    <w:rsid w:val="00A827A7"/>
    <w:rsid w:val="00A827D5"/>
    <w:rsid w:val="00A84DCF"/>
    <w:rsid w:val="00A973CA"/>
    <w:rsid w:val="00AA0F85"/>
    <w:rsid w:val="00AA2A0D"/>
    <w:rsid w:val="00AA5754"/>
    <w:rsid w:val="00AA77BC"/>
    <w:rsid w:val="00AB4B7D"/>
    <w:rsid w:val="00AC1413"/>
    <w:rsid w:val="00AC3768"/>
    <w:rsid w:val="00AC4642"/>
    <w:rsid w:val="00AC5228"/>
    <w:rsid w:val="00AD0E02"/>
    <w:rsid w:val="00AD4BCF"/>
    <w:rsid w:val="00AD5A0A"/>
    <w:rsid w:val="00AF2409"/>
    <w:rsid w:val="00AF3C15"/>
    <w:rsid w:val="00AF6CD8"/>
    <w:rsid w:val="00B008D2"/>
    <w:rsid w:val="00B01D84"/>
    <w:rsid w:val="00B04ED8"/>
    <w:rsid w:val="00B16618"/>
    <w:rsid w:val="00B17C6A"/>
    <w:rsid w:val="00B204E5"/>
    <w:rsid w:val="00B21F98"/>
    <w:rsid w:val="00B24E59"/>
    <w:rsid w:val="00B26175"/>
    <w:rsid w:val="00B335E2"/>
    <w:rsid w:val="00B35FF8"/>
    <w:rsid w:val="00B40C07"/>
    <w:rsid w:val="00B50645"/>
    <w:rsid w:val="00B537DC"/>
    <w:rsid w:val="00B5461E"/>
    <w:rsid w:val="00B55447"/>
    <w:rsid w:val="00B577E8"/>
    <w:rsid w:val="00B76EEC"/>
    <w:rsid w:val="00BA3C21"/>
    <w:rsid w:val="00BC7861"/>
    <w:rsid w:val="00BD27DA"/>
    <w:rsid w:val="00BD43D7"/>
    <w:rsid w:val="00BD78A8"/>
    <w:rsid w:val="00BE2E0F"/>
    <w:rsid w:val="00BF19CA"/>
    <w:rsid w:val="00BF2725"/>
    <w:rsid w:val="00BF517A"/>
    <w:rsid w:val="00C054B0"/>
    <w:rsid w:val="00C07714"/>
    <w:rsid w:val="00C17850"/>
    <w:rsid w:val="00C35DAC"/>
    <w:rsid w:val="00C36B4C"/>
    <w:rsid w:val="00C44439"/>
    <w:rsid w:val="00C533B0"/>
    <w:rsid w:val="00C90BB3"/>
    <w:rsid w:val="00C91A9E"/>
    <w:rsid w:val="00C9439E"/>
    <w:rsid w:val="00C97E27"/>
    <w:rsid w:val="00CA23EF"/>
    <w:rsid w:val="00CA3733"/>
    <w:rsid w:val="00CC1241"/>
    <w:rsid w:val="00CD12FB"/>
    <w:rsid w:val="00CE59D6"/>
    <w:rsid w:val="00CE79ED"/>
    <w:rsid w:val="00CF1250"/>
    <w:rsid w:val="00D020D9"/>
    <w:rsid w:val="00D147FF"/>
    <w:rsid w:val="00D16589"/>
    <w:rsid w:val="00D26BFE"/>
    <w:rsid w:val="00D33222"/>
    <w:rsid w:val="00D33C21"/>
    <w:rsid w:val="00D42DD4"/>
    <w:rsid w:val="00D52F4B"/>
    <w:rsid w:val="00D62AB3"/>
    <w:rsid w:val="00D72CAA"/>
    <w:rsid w:val="00D86184"/>
    <w:rsid w:val="00D90EAF"/>
    <w:rsid w:val="00D9111C"/>
    <w:rsid w:val="00D958D4"/>
    <w:rsid w:val="00DB7753"/>
    <w:rsid w:val="00DC55FB"/>
    <w:rsid w:val="00DD4388"/>
    <w:rsid w:val="00DD709E"/>
    <w:rsid w:val="00DE0991"/>
    <w:rsid w:val="00DE7C17"/>
    <w:rsid w:val="00DF0D00"/>
    <w:rsid w:val="00DF318A"/>
    <w:rsid w:val="00DF3F72"/>
    <w:rsid w:val="00E0264E"/>
    <w:rsid w:val="00E02B65"/>
    <w:rsid w:val="00E16EE6"/>
    <w:rsid w:val="00E17DD3"/>
    <w:rsid w:val="00E20875"/>
    <w:rsid w:val="00E3247C"/>
    <w:rsid w:val="00E36D3F"/>
    <w:rsid w:val="00E40A51"/>
    <w:rsid w:val="00E471B6"/>
    <w:rsid w:val="00E62674"/>
    <w:rsid w:val="00E639DD"/>
    <w:rsid w:val="00E641BF"/>
    <w:rsid w:val="00E9200F"/>
    <w:rsid w:val="00E929EC"/>
    <w:rsid w:val="00EA6AF6"/>
    <w:rsid w:val="00EB5893"/>
    <w:rsid w:val="00EB7FC7"/>
    <w:rsid w:val="00EC576A"/>
    <w:rsid w:val="00EC78EB"/>
    <w:rsid w:val="00EC7B22"/>
    <w:rsid w:val="00ED07E3"/>
    <w:rsid w:val="00ED4AA8"/>
    <w:rsid w:val="00EE5FDB"/>
    <w:rsid w:val="00EE781B"/>
    <w:rsid w:val="00EF4C41"/>
    <w:rsid w:val="00EF610E"/>
    <w:rsid w:val="00EF7047"/>
    <w:rsid w:val="00F148BF"/>
    <w:rsid w:val="00F169A7"/>
    <w:rsid w:val="00F25E53"/>
    <w:rsid w:val="00F262B0"/>
    <w:rsid w:val="00F402EF"/>
    <w:rsid w:val="00F50DAE"/>
    <w:rsid w:val="00F543C6"/>
    <w:rsid w:val="00F67394"/>
    <w:rsid w:val="00F67D12"/>
    <w:rsid w:val="00F76DCB"/>
    <w:rsid w:val="00F82C5D"/>
    <w:rsid w:val="00F90812"/>
    <w:rsid w:val="00FA39A6"/>
    <w:rsid w:val="00FA4A45"/>
    <w:rsid w:val="00FA648A"/>
    <w:rsid w:val="00FB0F7A"/>
    <w:rsid w:val="00FB15E7"/>
    <w:rsid w:val="00FB297F"/>
    <w:rsid w:val="00FB3514"/>
    <w:rsid w:val="00FB3787"/>
    <w:rsid w:val="00FD4C58"/>
    <w:rsid w:val="00FE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439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Betreff">
    <w:name w:val="Betreff"/>
    <w:basedOn w:val="Standard"/>
    <w:next w:val="Standard"/>
    <w:pPr>
      <w:spacing w:after="480" w:line="240" w:lineRule="atLeast"/>
    </w:pPr>
    <w:rPr>
      <w:b/>
    </w:rPr>
  </w:style>
  <w:style w:type="paragraph" w:styleId="Unterschrift">
    <w:name w:val="Signature"/>
    <w:basedOn w:val="Standard"/>
    <w:pPr>
      <w:spacing w:before="960"/>
    </w:pPr>
    <w:rPr>
      <w:rFonts w:ascii="Courier New" w:hAnsi="Courier New"/>
    </w:rPr>
  </w:style>
  <w:style w:type="character" w:styleId="Kommentarzeichen">
    <w:name w:val="annotation reference"/>
    <w:semiHidden/>
    <w:rPr>
      <w:sz w:val="16"/>
    </w:rPr>
  </w:style>
  <w:style w:type="paragraph" w:styleId="Sprechblasentext">
    <w:name w:val="Balloon Text"/>
    <w:basedOn w:val="Standard"/>
    <w:semiHidden/>
    <w:rsid w:val="00F169A7"/>
    <w:rPr>
      <w:rFonts w:ascii="Tahoma" w:hAnsi="Tahoma" w:cs="Tahoma"/>
      <w:sz w:val="16"/>
      <w:szCs w:val="16"/>
    </w:rPr>
  </w:style>
  <w:style w:type="paragraph" w:customStyle="1" w:styleId="KAW051E100010105022">
    <w:name w:val="KAW051E1000101050@2@2"/>
    <w:rsid w:val="00F169A7"/>
    <w:rPr>
      <w:rFonts w:ascii="Times New Roman" w:hAnsi="Times New Roman"/>
      <w:noProof/>
      <w:sz w:val="3276"/>
    </w:rPr>
  </w:style>
  <w:style w:type="paragraph" w:styleId="Kommentartext">
    <w:name w:val="annotation text"/>
    <w:basedOn w:val="Standard"/>
    <w:semiHidden/>
  </w:style>
  <w:style w:type="paragraph" w:customStyle="1" w:styleId="KAW051E100010105023">
    <w:name w:val="KAW051E1000101050@2@3"/>
    <w:rsid w:val="006B2676"/>
    <w:rPr>
      <w:rFonts w:ascii="Times New Roman" w:hAnsi="Times New Roman"/>
      <w:noProof/>
      <w:sz w:val="3276"/>
    </w:rPr>
  </w:style>
  <w:style w:type="paragraph" w:styleId="Kommentarthema">
    <w:name w:val="annotation subject"/>
    <w:basedOn w:val="Kommentartext"/>
    <w:next w:val="Kommentartext"/>
    <w:semiHidden/>
    <w:rsid w:val="001F3DD9"/>
    <w:rPr>
      <w:b/>
      <w:bCs/>
    </w:rPr>
  </w:style>
  <w:style w:type="table" w:styleId="Tabellenraster">
    <w:name w:val="Table Grid"/>
    <w:basedOn w:val="NormaleTabelle"/>
    <w:rsid w:val="00A37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439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Betreff">
    <w:name w:val="Betreff"/>
    <w:basedOn w:val="Standard"/>
    <w:next w:val="Standard"/>
    <w:pPr>
      <w:spacing w:after="480" w:line="240" w:lineRule="atLeast"/>
    </w:pPr>
    <w:rPr>
      <w:b/>
    </w:rPr>
  </w:style>
  <w:style w:type="paragraph" w:styleId="Unterschrift">
    <w:name w:val="Signature"/>
    <w:basedOn w:val="Standard"/>
    <w:pPr>
      <w:spacing w:before="960"/>
    </w:pPr>
    <w:rPr>
      <w:rFonts w:ascii="Courier New" w:hAnsi="Courier New"/>
    </w:rPr>
  </w:style>
  <w:style w:type="character" w:styleId="Kommentarzeichen">
    <w:name w:val="annotation reference"/>
    <w:semiHidden/>
    <w:rPr>
      <w:sz w:val="16"/>
    </w:rPr>
  </w:style>
  <w:style w:type="paragraph" w:styleId="Sprechblasentext">
    <w:name w:val="Balloon Text"/>
    <w:basedOn w:val="Standard"/>
    <w:semiHidden/>
    <w:rsid w:val="00F169A7"/>
    <w:rPr>
      <w:rFonts w:ascii="Tahoma" w:hAnsi="Tahoma" w:cs="Tahoma"/>
      <w:sz w:val="16"/>
      <w:szCs w:val="16"/>
    </w:rPr>
  </w:style>
  <w:style w:type="paragraph" w:customStyle="1" w:styleId="KAW051E100010105022">
    <w:name w:val="KAW051E1000101050@2@2"/>
    <w:rsid w:val="00F169A7"/>
    <w:rPr>
      <w:rFonts w:ascii="Times New Roman" w:hAnsi="Times New Roman"/>
      <w:noProof/>
      <w:sz w:val="3276"/>
    </w:rPr>
  </w:style>
  <w:style w:type="paragraph" w:styleId="Kommentartext">
    <w:name w:val="annotation text"/>
    <w:basedOn w:val="Standard"/>
    <w:semiHidden/>
  </w:style>
  <w:style w:type="paragraph" w:customStyle="1" w:styleId="KAW051E100010105023">
    <w:name w:val="KAW051E1000101050@2@3"/>
    <w:rsid w:val="006B2676"/>
    <w:rPr>
      <w:rFonts w:ascii="Times New Roman" w:hAnsi="Times New Roman"/>
      <w:noProof/>
      <w:sz w:val="3276"/>
    </w:rPr>
  </w:style>
  <w:style w:type="paragraph" w:styleId="Kommentarthema">
    <w:name w:val="annotation subject"/>
    <w:basedOn w:val="Kommentartext"/>
    <w:next w:val="Kommentartext"/>
    <w:semiHidden/>
    <w:rsid w:val="001F3DD9"/>
    <w:rPr>
      <w:b/>
      <w:bCs/>
    </w:rPr>
  </w:style>
  <w:style w:type="table" w:styleId="Tabellenraster">
    <w:name w:val="Table Grid"/>
    <w:basedOn w:val="NormaleTabelle"/>
    <w:rsid w:val="00A37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4001</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KiStA an Gesellschafter ohne Anlagen</vt:lpstr>
    </vt:vector>
  </TitlesOfParts>
  <Company>DATEV eG</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KiStA an Gesellschafter ohne Anlagen</dc:title>
  <dc:subject>Serienbrief KiStA an Gesellschafter ohne Anlagen</dc:subject>
  <dc:creator>DATEV eG</dc:creator>
  <dc:description>Serienbrief Kirchensteuerabzug; Schreiben an die Gesellschafter ohne Anlagen.</dc:description>
  <cp:lastModifiedBy>Windows-Benutzer</cp:lastModifiedBy>
  <cp:revision>2</cp:revision>
  <cp:lastPrinted>2006-02-01T08:17:00Z</cp:lastPrinted>
  <dcterms:created xsi:type="dcterms:W3CDTF">2014-04-09T08:20:00Z</dcterms:created>
  <dcterms:modified xsi:type="dcterms:W3CDTF">2014-04-09T08:20:00Z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W999973">
    <vt:lpwstr>S</vt:lpwstr>
  </property>
</Properties>
</file>